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8E" w:rsidRPr="0011018D" w:rsidRDefault="001D398E" w:rsidP="001D398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11018D">
        <w:rPr>
          <w:rFonts w:ascii="Times New Roman" w:eastAsia="Times New Roman" w:hAnsi="Times New Roman" w:cs="Times New Roman"/>
          <w:b/>
          <w:color w:val="000000"/>
        </w:rPr>
        <w:t>Integration Mandate Survey for Iowa Olmstead Consumer Taskforce</w:t>
      </w:r>
    </w:p>
    <w:p w:rsidR="001C5FFF" w:rsidRPr="0011018D" w:rsidRDefault="001C5FFF" w:rsidP="001D398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Thank you for taking the time to complete the survey below </w:t>
      </w:r>
      <w:r w:rsidR="009C3502" w:rsidRPr="0011018D">
        <w:rPr>
          <w:rFonts w:ascii="Times New Roman" w:eastAsia="Times New Roman" w:hAnsi="Times New Roman" w:cs="Times New Roman"/>
          <w:color w:val="000000"/>
        </w:rPr>
        <w:t xml:space="preserve">about 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changes that may be </w:t>
      </w:r>
      <w:r w:rsidR="00213FBA" w:rsidRPr="0011018D">
        <w:rPr>
          <w:rFonts w:ascii="Times New Roman" w:eastAsia="Times New Roman" w:hAnsi="Times New Roman" w:cs="Times New Roman"/>
          <w:color w:val="000000"/>
        </w:rPr>
        <w:t xml:space="preserve">happening </w:t>
      </w:r>
      <w:r w:rsidRPr="0011018D">
        <w:rPr>
          <w:rFonts w:ascii="Times New Roman" w:eastAsia="Times New Roman" w:hAnsi="Times New Roman" w:cs="Times New Roman"/>
          <w:color w:val="000000"/>
        </w:rPr>
        <w:t>with your services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.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This data will provide the Iowa Olmstead Consumer Taskforce with information to further inform conversation and advocacy regarding the status of Iowans 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with disabilities living and participating in the community.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9C3502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</w:p>
    <w:p w:rsidR="009C3502" w:rsidRPr="0011018D" w:rsidRDefault="001D398E" w:rsidP="001D398E">
      <w:pPr>
        <w:rPr>
          <w:rFonts w:ascii="Times New Roman" w:eastAsia="Times New Roman" w:hAnsi="Times New Roman" w:cs="Times New Roman"/>
          <w:i/>
          <w:color w:val="000000"/>
        </w:rPr>
      </w:pPr>
      <w:r w:rsidRPr="0011018D">
        <w:rPr>
          <w:rFonts w:ascii="Times New Roman" w:eastAsia="Times New Roman" w:hAnsi="Times New Roman" w:cs="Times New Roman"/>
          <w:i/>
          <w:color w:val="000000"/>
        </w:rPr>
        <w:t>If you prefer to mail your response</w:t>
      </w:r>
      <w:r w:rsidR="000437BF" w:rsidRPr="0011018D">
        <w:rPr>
          <w:rFonts w:ascii="Times New Roman" w:eastAsia="Times New Roman" w:hAnsi="Times New Roman" w:cs="Times New Roman"/>
          <w:i/>
          <w:color w:val="000000"/>
        </w:rPr>
        <w:t>,</w:t>
      </w:r>
      <w:r w:rsidRPr="0011018D">
        <w:rPr>
          <w:rFonts w:ascii="Times New Roman" w:eastAsia="Times New Roman" w:hAnsi="Times New Roman" w:cs="Times New Roman"/>
          <w:i/>
          <w:color w:val="000000"/>
        </w:rPr>
        <w:t xml:space="preserve"> please send to: </w:t>
      </w:r>
    </w:p>
    <w:p w:rsidR="009C3502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  <w:r w:rsidRPr="0011018D">
        <w:rPr>
          <w:rFonts w:ascii="Times New Roman" w:eastAsia="Times New Roman" w:hAnsi="Times New Roman" w:cs="Times New Roman"/>
          <w:i/>
          <w:color w:val="000000"/>
        </w:rPr>
        <w:t xml:space="preserve">Center for Disabilities and Development </w:t>
      </w:r>
    </w:p>
    <w:p w:rsidR="009C3502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  <w:r w:rsidRPr="0011018D">
        <w:rPr>
          <w:rFonts w:ascii="Times New Roman" w:eastAsia="Times New Roman" w:hAnsi="Times New Roman" w:cs="Times New Roman"/>
          <w:i/>
          <w:color w:val="000000"/>
        </w:rPr>
        <w:t>S277 Attn</w:t>
      </w:r>
      <w:r w:rsidR="000437BF" w:rsidRPr="0011018D">
        <w:rPr>
          <w:rFonts w:ascii="Times New Roman" w:eastAsia="Times New Roman" w:hAnsi="Times New Roman" w:cs="Times New Roman"/>
          <w:i/>
          <w:color w:val="000000"/>
        </w:rPr>
        <w:t>.</w:t>
      </w:r>
      <w:r w:rsidRPr="0011018D">
        <w:rPr>
          <w:rFonts w:ascii="Times New Roman" w:eastAsia="Times New Roman" w:hAnsi="Times New Roman" w:cs="Times New Roman"/>
          <w:i/>
          <w:color w:val="000000"/>
        </w:rPr>
        <w:t xml:space="preserve"> Anne Crotty</w:t>
      </w:r>
    </w:p>
    <w:p w:rsidR="009C3502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  <w:r w:rsidRPr="0011018D">
        <w:rPr>
          <w:rFonts w:ascii="Times New Roman" w:eastAsia="Times New Roman" w:hAnsi="Times New Roman" w:cs="Times New Roman"/>
          <w:i/>
          <w:color w:val="000000"/>
        </w:rPr>
        <w:t xml:space="preserve">100 Hawkins Dr. </w:t>
      </w:r>
    </w:p>
    <w:p w:rsidR="001D398E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  <w:r w:rsidRPr="0011018D">
        <w:rPr>
          <w:rFonts w:ascii="Times New Roman" w:eastAsia="Times New Roman" w:hAnsi="Times New Roman" w:cs="Times New Roman"/>
          <w:i/>
          <w:color w:val="000000"/>
        </w:rPr>
        <w:t>Iowa City, IA 52242</w:t>
      </w:r>
    </w:p>
    <w:p w:rsidR="009C3502" w:rsidRPr="0011018D" w:rsidRDefault="009C3502" w:rsidP="001D398E">
      <w:pPr>
        <w:rPr>
          <w:rFonts w:ascii="Times New Roman" w:eastAsia="Times New Roman" w:hAnsi="Times New Roman" w:cs="Times New Roman"/>
          <w:i/>
          <w:color w:val="000000"/>
        </w:rPr>
      </w:pPr>
    </w:p>
    <w:p w:rsidR="009C3502" w:rsidRPr="00902C6A" w:rsidRDefault="009C3502" w:rsidP="001D398E">
      <w:pPr>
        <w:rPr>
          <w:rFonts w:ascii="Times New Roman" w:hAnsi="Times New Roman" w:cs="Times New Roman"/>
        </w:rPr>
      </w:pPr>
      <w:r w:rsidRPr="00902C6A">
        <w:rPr>
          <w:rFonts w:ascii="Times New Roman" w:eastAsia="Times New Roman" w:hAnsi="Times New Roman" w:cs="Times New Roman"/>
          <w:color w:val="000000"/>
        </w:rPr>
        <w:t xml:space="preserve">You may also complete this survey online at: </w:t>
      </w:r>
    </w:p>
    <w:p w:rsidR="00044D6B" w:rsidRPr="0011018D" w:rsidRDefault="001B774C" w:rsidP="001D398E">
      <w:pPr>
        <w:rPr>
          <w:rFonts w:ascii="Times New Roman" w:hAnsi="Times New Roman" w:cs="Times New Roman"/>
        </w:rPr>
      </w:pPr>
      <w:hyperlink r:id="rId7" w:tgtFrame="_blank" w:history="1">
        <w:r w:rsidR="00044D6B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https://uiowa.qualtrics.com/jfe/form/SV_00vuXK1i4ObZ29n</w:t>
        </w:r>
      </w:hyperlink>
    </w:p>
    <w:p w:rsidR="000437BF" w:rsidRPr="0011018D" w:rsidRDefault="000437BF" w:rsidP="001D398E">
      <w:pPr>
        <w:rPr>
          <w:rFonts w:ascii="Times New Roman" w:hAnsi="Times New Roman" w:cs="Times New Roman"/>
        </w:rPr>
      </w:pPr>
    </w:p>
    <w:p w:rsidR="000437BF" w:rsidRPr="0011018D" w:rsidRDefault="000437BF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Please complete the survey only once – if you complete a paper survey, do not complete it online. </w:t>
      </w:r>
    </w:p>
    <w:p w:rsidR="001D398E" w:rsidRPr="0011018D" w:rsidRDefault="001D398E" w:rsidP="001D398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437BF" w:rsidRPr="0011018D" w:rsidRDefault="000437BF" w:rsidP="001D398E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1. 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Do you receive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</w:t>
      </w:r>
      <w:r w:rsidR="001C5FFF" w:rsidRPr="0011018D">
        <w:rPr>
          <w:rFonts w:ascii="Times New Roman" w:eastAsia="Times New Roman" w:hAnsi="Times New Roman" w:cs="Times New Roman"/>
          <w:color w:val="000000"/>
        </w:rPr>
        <w:t xml:space="preserve">a Medicaid </w:t>
      </w:r>
      <w:r w:rsidRPr="0011018D">
        <w:rPr>
          <w:rFonts w:ascii="Times New Roman" w:eastAsia="Times New Roman" w:hAnsi="Times New Roman" w:cs="Times New Roman"/>
          <w:color w:val="000000"/>
        </w:rPr>
        <w:t>Waiver or Habilitation services in the community? </w:t>
      </w:r>
    </w:p>
    <w:p w:rsidR="001D398E" w:rsidRPr="0011018D" w:rsidRDefault="001D398E" w:rsidP="001D398E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</w:t>
      </w:r>
      <w:r w:rsidR="00902C6A">
        <w:rPr>
          <w:rFonts w:ascii="Times New Roman" w:eastAsia="Times New Roman" w:hAnsi="Times New Roman" w:cs="Times New Roman"/>
          <w:color w:val="000000"/>
        </w:rPr>
        <w:t>es</w:t>
      </w:r>
    </w:p>
    <w:p w:rsidR="001D398E" w:rsidRPr="0011018D" w:rsidRDefault="001D398E" w:rsidP="001D398E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</w:t>
      </w:r>
      <w:r w:rsidR="00902C6A">
        <w:rPr>
          <w:rFonts w:ascii="Times New Roman" w:eastAsia="Times New Roman" w:hAnsi="Times New Roman" w:cs="Times New Roman"/>
          <w:color w:val="000000"/>
        </w:rPr>
        <w:t>o</w:t>
      </w:r>
    </w:p>
    <w:p w:rsidR="001C5FFF" w:rsidRPr="0011018D" w:rsidRDefault="001C5FFF" w:rsidP="000437BF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If no, you do not need to go further.</w:t>
      </w:r>
      <w:r w:rsidR="00902C6A">
        <w:rPr>
          <w:rFonts w:ascii="Times New Roman" w:eastAsia="Times New Roman" w:hAnsi="Times New Roman" w:cs="Times New Roman"/>
          <w:color w:val="000000"/>
        </w:rPr>
        <w:t xml:space="preserve"> Thank you for your time.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2. Wh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ich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program funds your services?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Intellectual Disability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Brain Injury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Health and Disability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Physical Disability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Children’s Mental Health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HIV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Elderly Waiver</w:t>
      </w:r>
    </w:p>
    <w:p w:rsidR="001D398E" w:rsidRPr="0011018D" w:rsidRDefault="001D398E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Habilitation </w:t>
      </w:r>
    </w:p>
    <w:p w:rsidR="009C3502" w:rsidRPr="0011018D" w:rsidRDefault="009C3502" w:rsidP="001D398E">
      <w:pPr>
        <w:pStyle w:val="ListParagraph"/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Not applicable</w:t>
      </w:r>
    </w:p>
    <w:p w:rsidR="001D398E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B1473D" w:rsidRDefault="00B1473D" w:rsidP="001D398E">
      <w:pPr>
        <w:rPr>
          <w:rFonts w:ascii="Times New Roman" w:eastAsia="Times New Roman" w:hAnsi="Times New Roman" w:cs="Times New Roman"/>
          <w:color w:val="000000"/>
        </w:rPr>
      </w:pPr>
    </w:p>
    <w:p w:rsidR="00B1473D" w:rsidRDefault="00B1473D" w:rsidP="001D398E">
      <w:pPr>
        <w:rPr>
          <w:rFonts w:ascii="Times New Roman" w:eastAsia="Times New Roman" w:hAnsi="Times New Roman" w:cs="Times New Roman"/>
          <w:color w:val="000000"/>
        </w:rPr>
      </w:pPr>
    </w:p>
    <w:p w:rsidR="00B1473D" w:rsidRPr="0011018D" w:rsidRDefault="00B1473D" w:rsidP="00B1473D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page </w:t>
      </w:r>
      <w:r w:rsidRPr="00B1473D">
        <w:rPr>
          <w:rFonts w:ascii="Times New Roman" w:eastAsia="Times New Roman" w:hAnsi="Times New Roman" w:cs="Times New Roman"/>
          <w:color w:val="000000"/>
        </w:rPr>
        <w:sym w:font="Wingdings" w:char="F0E0"/>
      </w:r>
    </w:p>
    <w:p w:rsidR="00D17D83" w:rsidRDefault="00D17D83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lastRenderedPageBreak/>
        <w:t xml:space="preserve">3. Between April 1, 2016 to 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now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, have you experienced any changes in your services that </w:t>
      </w:r>
      <w:r w:rsidR="001C5FFF" w:rsidRPr="0011018D">
        <w:rPr>
          <w:rFonts w:ascii="Times New Roman" w:eastAsia="Times New Roman" w:hAnsi="Times New Roman" w:cs="Times New Roman"/>
          <w:color w:val="000000"/>
        </w:rPr>
        <w:t xml:space="preserve">changed 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your </w:t>
      </w:r>
      <w:r w:rsidR="000437BF" w:rsidRPr="0011018D">
        <w:rPr>
          <w:rFonts w:ascii="Times New Roman" w:eastAsia="Times New Roman" w:hAnsi="Times New Roman" w:cs="Times New Roman"/>
          <w:color w:val="000000"/>
        </w:rPr>
        <w:t xml:space="preserve">home 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environment or </w:t>
      </w:r>
      <w:r w:rsidR="001C5FFF" w:rsidRPr="0011018D">
        <w:rPr>
          <w:rFonts w:ascii="Times New Roman" w:eastAsia="Times New Roman" w:hAnsi="Times New Roman" w:cs="Times New Roman"/>
          <w:color w:val="000000"/>
        </w:rPr>
        <w:t>kept you from participating in your community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?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Please </w:t>
      </w:r>
      <w:r w:rsidR="001C5FFF" w:rsidRPr="0011018D">
        <w:rPr>
          <w:rFonts w:ascii="Times New Roman" w:eastAsia="Times New Roman" w:hAnsi="Times New Roman" w:cs="Times New Roman"/>
          <w:color w:val="000000"/>
        </w:rPr>
        <w:t xml:space="preserve">choose </w:t>
      </w:r>
      <w:r w:rsidRPr="0011018D">
        <w:rPr>
          <w:rFonts w:ascii="Times New Roman" w:eastAsia="Times New Roman" w:hAnsi="Times New Roman" w:cs="Times New Roman"/>
          <w:color w:val="000000"/>
        </w:rPr>
        <w:t>all options that apply.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Required to move into a home with more roommates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home or community unsupervised time 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staff supervision replaced by electronic supervision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transportation to pre- employment activities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transportation to supported - employment activities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transportation to employment activities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transportation to adult day care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Loss of transportation to day habilitation services</w:t>
      </w:r>
    </w:p>
    <w:p w:rsidR="001C5FFF" w:rsidRPr="0011018D" w:rsidRDefault="001C5FFF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Loss of </w:t>
      </w:r>
      <w:r w:rsidR="00AD2BC6" w:rsidRPr="0011018D">
        <w:rPr>
          <w:rFonts w:ascii="Times New Roman" w:eastAsia="Times New Roman" w:hAnsi="Times New Roman" w:cs="Times New Roman"/>
          <w:color w:val="000000"/>
        </w:rPr>
        <w:t>choice in activity participation</w:t>
      </w:r>
    </w:p>
    <w:p w:rsidR="001D398E" w:rsidRPr="0011018D" w:rsidRDefault="001D398E" w:rsidP="001D398E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OTHER</w:t>
      </w:r>
      <w:r w:rsidR="000437BF" w:rsidRPr="0011018D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4. If you are receiving H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ome and Community Based Services (HCBS)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,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please choose wh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ich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environment you currently live/receive services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: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Intermittent services (in own home or family home)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no roommates)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1 roommate)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2 roommates)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3 roommates)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4 roommates)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5 roommates)</w:t>
      </w:r>
    </w:p>
    <w:p w:rsidR="001D398E" w:rsidRPr="0011018D" w:rsidRDefault="001D398E" w:rsidP="001D398E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24 hour/ daily services in supervised setting (with more than 5 roommates)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5. If living with roommates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,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did you choose your roommates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?</w:t>
      </w:r>
    </w:p>
    <w:p w:rsidR="001D398E" w:rsidRPr="0011018D" w:rsidRDefault="001D398E" w:rsidP="001D398E">
      <w:pPr>
        <w:pStyle w:val="ListParagraph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es</w:t>
      </w:r>
    </w:p>
    <w:p w:rsidR="001D398E" w:rsidRDefault="001D398E" w:rsidP="001D398E">
      <w:pPr>
        <w:pStyle w:val="ListParagraph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o</w:t>
      </w:r>
    </w:p>
    <w:p w:rsidR="00B1473D" w:rsidRDefault="00B1473D" w:rsidP="00B1473D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1473D" w:rsidRDefault="00B1473D" w:rsidP="00B1473D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1473D" w:rsidRPr="0011018D" w:rsidRDefault="00B1473D" w:rsidP="00B1473D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page </w:t>
      </w:r>
      <w:r w:rsidRPr="00B1473D">
        <w:rPr>
          <w:rFonts w:ascii="Times New Roman" w:eastAsia="Times New Roman" w:hAnsi="Times New Roman" w:cs="Times New Roman"/>
          <w:color w:val="000000"/>
        </w:rPr>
        <w:sym w:font="Wingdings" w:char="F0E0"/>
      </w:r>
    </w:p>
    <w:p w:rsidR="001D398E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B1473D" w:rsidRDefault="00B1473D" w:rsidP="001D398E">
      <w:pPr>
        <w:rPr>
          <w:rFonts w:ascii="Times New Roman" w:eastAsia="Times New Roman" w:hAnsi="Times New Roman" w:cs="Times New Roman"/>
          <w:color w:val="000000"/>
        </w:rPr>
      </w:pPr>
    </w:p>
    <w:p w:rsidR="00D17D83" w:rsidRDefault="00D17D83" w:rsidP="001D398E">
      <w:pPr>
        <w:rPr>
          <w:rFonts w:ascii="Times New Roman" w:eastAsia="Times New Roman" w:hAnsi="Times New Roman" w:cs="Times New Roman"/>
          <w:color w:val="000000"/>
        </w:rPr>
      </w:pPr>
    </w:p>
    <w:p w:rsidR="00D17D83" w:rsidRDefault="00D17D83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lastRenderedPageBreak/>
        <w:t>6. If living with roommates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,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what is your satisfaction of your relationships with your roommates? </w:t>
      </w:r>
    </w:p>
    <w:p w:rsidR="001D398E" w:rsidRPr="0011018D" w:rsidRDefault="001D398E" w:rsidP="001D39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Very satisfied</w:t>
      </w:r>
    </w:p>
    <w:p w:rsidR="001D398E" w:rsidRPr="0011018D" w:rsidRDefault="001D398E" w:rsidP="001D39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Satisfied</w:t>
      </w:r>
    </w:p>
    <w:p w:rsidR="001D398E" w:rsidRPr="0011018D" w:rsidRDefault="001D398E" w:rsidP="001D39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Neutral</w:t>
      </w:r>
    </w:p>
    <w:p w:rsidR="001D398E" w:rsidRPr="0011018D" w:rsidRDefault="001D398E" w:rsidP="001D39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Not Satisfied</w:t>
      </w:r>
    </w:p>
    <w:p w:rsidR="001D398E" w:rsidRPr="0011018D" w:rsidRDefault="001D398E" w:rsidP="001D39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Very Unsatisfied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7. Between April 1, 2016 to 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now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, have you been required to move to a higher level of care </w:t>
      </w:r>
      <w:r w:rsidR="00213FBA" w:rsidRPr="0011018D">
        <w:rPr>
          <w:rFonts w:ascii="Times New Roman" w:eastAsia="Times New Roman" w:hAnsi="Times New Roman" w:cs="Times New Roman"/>
          <w:color w:val="000000"/>
        </w:rPr>
        <w:t>because of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funding or rate changes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?</w:t>
      </w:r>
    </w:p>
    <w:p w:rsidR="001D398E" w:rsidRPr="0011018D" w:rsidRDefault="001D398E" w:rsidP="001D398E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</w:t>
      </w:r>
      <w:r w:rsidR="000437BF" w:rsidRPr="0011018D">
        <w:rPr>
          <w:rFonts w:ascii="Times New Roman" w:eastAsia="Times New Roman" w:hAnsi="Times New Roman" w:cs="Times New Roman"/>
          <w:color w:val="000000"/>
        </w:rPr>
        <w:t>o</w:t>
      </w:r>
    </w:p>
    <w:p w:rsidR="0011018D" w:rsidRPr="0011018D" w:rsidRDefault="00AD2BC6" w:rsidP="001E2E9D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Yes - </w:t>
      </w:r>
      <w:r w:rsidR="001D398E" w:rsidRPr="0011018D">
        <w:rPr>
          <w:rFonts w:ascii="Times New Roman" w:eastAsia="Times New Roman" w:hAnsi="Times New Roman" w:cs="Times New Roman"/>
          <w:color w:val="000000"/>
        </w:rPr>
        <w:t>HCBS to R</w:t>
      </w:r>
      <w:r w:rsidR="0011018D" w:rsidRPr="0011018D">
        <w:rPr>
          <w:rFonts w:ascii="Times New Roman" w:eastAsia="Times New Roman" w:hAnsi="Times New Roman" w:cs="Times New Roman"/>
          <w:color w:val="000000"/>
        </w:rPr>
        <w:t>esidential Care Facility</w:t>
      </w:r>
      <w:r w:rsidR="001D398E" w:rsidRPr="0011018D">
        <w:rPr>
          <w:rFonts w:ascii="Times New Roman" w:eastAsia="Times New Roman" w:hAnsi="Times New Roman" w:cs="Times New Roman"/>
          <w:color w:val="000000"/>
        </w:rPr>
        <w:t xml:space="preserve"> </w:t>
      </w:r>
      <w:r w:rsidR="001E2E9D" w:rsidRPr="0011018D">
        <w:rPr>
          <w:rFonts w:ascii="Times New Roman" w:eastAsia="Times New Roman" w:hAnsi="Times New Roman" w:cs="Times New Roman"/>
          <w:color w:val="000000"/>
        </w:rPr>
        <w:t>(home licensed by the State to provide personal assistance with daily activities)</w:t>
      </w:r>
    </w:p>
    <w:p w:rsidR="001D398E" w:rsidRPr="0011018D" w:rsidRDefault="00AD2BC6" w:rsidP="0011018D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Yes -</w:t>
      </w:r>
      <w:r w:rsidR="001D398E" w:rsidRPr="0011018D">
        <w:rPr>
          <w:rFonts w:ascii="Times New Roman" w:eastAsia="Times New Roman" w:hAnsi="Times New Roman" w:cs="Times New Roman"/>
          <w:color w:val="000000"/>
        </w:rPr>
        <w:t xml:space="preserve">HCBS </w:t>
      </w:r>
      <w:r w:rsidR="001E2E9D" w:rsidRPr="0011018D">
        <w:rPr>
          <w:rFonts w:ascii="Times New Roman" w:hAnsi="Times New Roman" w:cs="Times New Roman"/>
        </w:rPr>
        <w:t>Intermediate Care Facility-Intellectual Disability (group home or larger residential facility licensed by the state)</w:t>
      </w:r>
    </w:p>
    <w:p w:rsidR="001D398E" w:rsidRPr="0011018D" w:rsidRDefault="00AD2BC6" w:rsidP="001D398E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Yes - </w:t>
      </w:r>
      <w:r w:rsidR="001D398E" w:rsidRPr="0011018D">
        <w:rPr>
          <w:rFonts w:ascii="Times New Roman" w:eastAsia="Times New Roman" w:hAnsi="Times New Roman" w:cs="Times New Roman"/>
          <w:color w:val="000000"/>
        </w:rPr>
        <w:t>HCBS to Skilled Nursing</w:t>
      </w:r>
      <w:r w:rsidR="0011018D" w:rsidRPr="0011018D">
        <w:rPr>
          <w:rFonts w:ascii="Times New Roman" w:eastAsia="Times New Roman" w:hAnsi="Times New Roman" w:cs="Times New Roman"/>
          <w:color w:val="000000"/>
        </w:rPr>
        <w:t xml:space="preserve"> (rehabilitation facility)</w:t>
      </w:r>
    </w:p>
    <w:p w:rsidR="001D398E" w:rsidRPr="0011018D" w:rsidRDefault="00AD2BC6" w:rsidP="001D398E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 xml:space="preserve">Yes - </w:t>
      </w:r>
      <w:r w:rsidR="001D398E" w:rsidRPr="0011018D">
        <w:rPr>
          <w:rFonts w:ascii="Times New Roman" w:eastAsia="Times New Roman" w:hAnsi="Times New Roman" w:cs="Times New Roman"/>
          <w:color w:val="000000"/>
        </w:rPr>
        <w:t>HCBS to Nursing Facility </w:t>
      </w:r>
      <w:r w:rsidR="0011018D" w:rsidRPr="0011018D">
        <w:rPr>
          <w:rFonts w:ascii="Times New Roman" w:eastAsia="Times New Roman" w:hAnsi="Times New Roman" w:cs="Times New Roman"/>
          <w:color w:val="000000"/>
        </w:rPr>
        <w:t>(nursing home)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8. If yes, please</w:t>
      </w:r>
      <w:r w:rsidR="00A350EC">
        <w:rPr>
          <w:rFonts w:ascii="Times New Roman" w:eastAsia="Times New Roman" w:hAnsi="Times New Roman" w:cs="Times New Roman"/>
          <w:color w:val="000000"/>
        </w:rPr>
        <w:t xml:space="preserve"> explain the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reason for </w:t>
      </w:r>
      <w:r w:rsidR="0011018D">
        <w:rPr>
          <w:rFonts w:ascii="Times New Roman" w:eastAsia="Times New Roman" w:hAnsi="Times New Roman" w:cs="Times New Roman"/>
          <w:color w:val="000000"/>
        </w:rPr>
        <w:t xml:space="preserve">your </w:t>
      </w:r>
      <w:r w:rsidRPr="0011018D">
        <w:rPr>
          <w:rFonts w:ascii="Times New Roman" w:eastAsia="Times New Roman" w:hAnsi="Times New Roman" w:cs="Times New Roman"/>
          <w:color w:val="000000"/>
        </w:rPr>
        <w:t>move</w:t>
      </w:r>
      <w:r w:rsidR="0011018D">
        <w:rPr>
          <w:rFonts w:ascii="Times New Roman" w:eastAsia="Times New Roman" w:hAnsi="Times New Roman" w:cs="Times New Roman"/>
          <w:color w:val="000000"/>
        </w:rPr>
        <w:t>.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353" w:rsidRPr="0011018D" w:rsidRDefault="00952353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9. If yes, please rate your satisfaction with your move</w:t>
      </w:r>
      <w:r w:rsidR="0011018D">
        <w:rPr>
          <w:rFonts w:ascii="Times New Roman" w:eastAsia="Times New Roman" w:hAnsi="Times New Roman" w:cs="Times New Roman"/>
          <w:color w:val="000000"/>
        </w:rPr>
        <w:t>.</w:t>
      </w:r>
    </w:p>
    <w:p w:rsidR="001D398E" w:rsidRPr="0011018D" w:rsidRDefault="001D398E" w:rsidP="001D398E">
      <w:pPr>
        <w:pStyle w:val="ListParagraph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Very satisfied</w:t>
      </w:r>
    </w:p>
    <w:p w:rsidR="001D398E" w:rsidRPr="0011018D" w:rsidRDefault="001D398E" w:rsidP="001D398E">
      <w:pPr>
        <w:pStyle w:val="ListParagraph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Satisfied</w:t>
      </w:r>
    </w:p>
    <w:p w:rsidR="001D398E" w:rsidRPr="0011018D" w:rsidRDefault="001D398E" w:rsidP="001D398E">
      <w:pPr>
        <w:pStyle w:val="ListParagraph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Neutral</w:t>
      </w:r>
    </w:p>
    <w:p w:rsidR="001D398E" w:rsidRPr="0011018D" w:rsidRDefault="001D398E" w:rsidP="001D398E">
      <w:pPr>
        <w:pStyle w:val="ListParagraph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Not Satisfied</w:t>
      </w:r>
    </w:p>
    <w:p w:rsidR="001D398E" w:rsidRPr="0011018D" w:rsidRDefault="001D398E" w:rsidP="001D398E">
      <w:pPr>
        <w:pStyle w:val="ListParagraph"/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Very Unsatisfied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10. Does your level of care limit your freedom of choice? </w:t>
      </w:r>
    </w:p>
    <w:p w:rsidR="001D398E" w:rsidRPr="0011018D" w:rsidRDefault="001D398E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Yes</w:t>
      </w:r>
    </w:p>
    <w:p w:rsidR="001D398E" w:rsidRPr="0011018D" w:rsidRDefault="001D398E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</w:t>
      </w:r>
    </w:p>
    <w:p w:rsidR="001D398E" w:rsidRPr="0011018D" w:rsidRDefault="001D398E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Not sure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D17D83" w:rsidRDefault="00D17D83" w:rsidP="001D398E">
      <w:pPr>
        <w:rPr>
          <w:rFonts w:ascii="Times New Roman" w:eastAsia="Times New Roman" w:hAnsi="Times New Roman" w:cs="Times New Roman"/>
          <w:color w:val="000000"/>
        </w:rPr>
      </w:pPr>
    </w:p>
    <w:p w:rsidR="00D17D83" w:rsidRDefault="00D17D83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lastRenderedPageBreak/>
        <w:t>11. If yes, how? 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73D">
        <w:rPr>
          <w:rFonts w:ascii="Times New Roman" w:eastAsia="Times New Roman" w:hAnsi="Times New Roman" w:cs="Times New Roman"/>
          <w:color w:val="FFFFFF" w:themeColor="background1"/>
        </w:rPr>
        <w:t>____________________________</w:t>
      </w:r>
    </w:p>
    <w:p w:rsidR="006052D2" w:rsidRDefault="006052D2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12. Do you feel that the other people limit your freedom of choice?</w:t>
      </w:r>
    </w:p>
    <w:p w:rsidR="001D398E" w:rsidRPr="0011018D" w:rsidRDefault="001D398E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Yes</w:t>
      </w:r>
    </w:p>
    <w:p w:rsidR="001D398E" w:rsidRPr="0011018D" w:rsidRDefault="001D398E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</w:t>
      </w:r>
    </w:p>
    <w:p w:rsidR="001D398E" w:rsidRPr="0011018D" w:rsidRDefault="00B1473D" w:rsidP="001D398E">
      <w:pPr>
        <w:pStyle w:val="ListParagraph"/>
        <w:numPr>
          <w:ilvl w:val="1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sure</w:t>
      </w:r>
    </w:p>
    <w:p w:rsidR="000437BF" w:rsidRPr="0011018D" w:rsidRDefault="000437BF" w:rsidP="000437BF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Did someone help you complete this survey?</w:t>
      </w:r>
    </w:p>
    <w:p w:rsidR="000437BF" w:rsidRPr="0011018D" w:rsidRDefault="000437BF" w:rsidP="000437BF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Yes</w:t>
      </w:r>
    </w:p>
    <w:p w:rsidR="000437BF" w:rsidRPr="0011018D" w:rsidRDefault="000437BF" w:rsidP="000437BF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No</w:t>
      </w:r>
    </w:p>
    <w:p w:rsidR="000437BF" w:rsidRPr="0011018D" w:rsidRDefault="000437BF" w:rsidP="009733E3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If yes, who helped you complete this survey?</w:t>
      </w:r>
    </w:p>
    <w:p w:rsidR="000437BF" w:rsidRPr="0011018D" w:rsidRDefault="000437BF" w:rsidP="000437BF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Family member</w:t>
      </w:r>
    </w:p>
    <w:p w:rsidR="000437BF" w:rsidRPr="0011018D" w:rsidRDefault="000437BF" w:rsidP="000437BF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Friend</w:t>
      </w:r>
    </w:p>
    <w:p w:rsidR="000437BF" w:rsidRPr="0011018D" w:rsidRDefault="000437BF" w:rsidP="000437BF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Personal care staff</w:t>
      </w:r>
    </w:p>
    <w:p w:rsidR="000437BF" w:rsidRPr="0011018D" w:rsidRDefault="000437BF" w:rsidP="000437BF">
      <w:pPr>
        <w:pStyle w:val="ListParagraph"/>
        <w:numPr>
          <w:ilvl w:val="1"/>
          <w:numId w:val="1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Other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  <w:r w:rsidRPr="0011018D">
        <w:rPr>
          <w:rFonts w:ascii="Times New Roman" w:eastAsia="Times New Roman" w:hAnsi="Times New Roman" w:cs="Times New Roman"/>
          <w:color w:val="000000"/>
        </w:rPr>
        <w:t>13. If you are willing</w:t>
      </w:r>
      <w:r w:rsidR="00213FBA" w:rsidRPr="0011018D">
        <w:rPr>
          <w:rFonts w:ascii="Times New Roman" w:eastAsia="Times New Roman" w:hAnsi="Times New Roman" w:cs="Times New Roman"/>
          <w:color w:val="000000"/>
        </w:rPr>
        <w:t>,</w:t>
      </w:r>
      <w:r w:rsidRPr="0011018D">
        <w:rPr>
          <w:rFonts w:ascii="Times New Roman" w:eastAsia="Times New Roman" w:hAnsi="Times New Roman" w:cs="Times New Roman"/>
          <w:color w:val="000000"/>
        </w:rPr>
        <w:t xml:space="preserve"> please include </w:t>
      </w:r>
      <w:r w:rsidR="009C3502" w:rsidRPr="0011018D">
        <w:rPr>
          <w:rFonts w:ascii="Times New Roman" w:eastAsia="Times New Roman" w:hAnsi="Times New Roman" w:cs="Times New Roman"/>
          <w:color w:val="000000"/>
        </w:rPr>
        <w:t>your contact information.</w:t>
      </w:r>
    </w:p>
    <w:p w:rsidR="001D398E" w:rsidRPr="0011018D" w:rsidRDefault="001D398E" w:rsidP="001D398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D398E" w:rsidRPr="0011018D" w:rsidTr="001D398E">
        <w:tc>
          <w:tcPr>
            <w:tcW w:w="251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018D">
              <w:rPr>
                <w:rFonts w:ascii="Times New Roman" w:eastAsia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6835" w:type="dxa"/>
          </w:tcPr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98E" w:rsidRPr="0011018D" w:rsidTr="001D398E">
        <w:tc>
          <w:tcPr>
            <w:tcW w:w="251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018D">
              <w:rPr>
                <w:rFonts w:ascii="Times New Roman" w:eastAsia="Times New Roman" w:hAnsi="Times New Roman" w:cs="Times New Roman"/>
                <w:color w:val="000000"/>
              </w:rPr>
              <w:t>Last name</w:t>
            </w:r>
          </w:p>
        </w:tc>
        <w:tc>
          <w:tcPr>
            <w:tcW w:w="683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98E" w:rsidRPr="0011018D" w:rsidTr="001D398E">
        <w:tc>
          <w:tcPr>
            <w:tcW w:w="251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018D">
              <w:rPr>
                <w:rFonts w:ascii="Times New Roman" w:eastAsia="Times New Roman" w:hAnsi="Times New Roman" w:cs="Times New Roman"/>
                <w:color w:val="000000"/>
              </w:rPr>
              <w:t>Phone Number</w:t>
            </w:r>
          </w:p>
        </w:tc>
        <w:tc>
          <w:tcPr>
            <w:tcW w:w="683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98E" w:rsidRPr="0011018D" w:rsidTr="001D398E">
        <w:tc>
          <w:tcPr>
            <w:tcW w:w="251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018D">
              <w:rPr>
                <w:rFonts w:ascii="Times New Roman" w:eastAsia="Times New Roman" w:hAnsi="Times New Roman" w:cs="Times New Roman"/>
                <w:color w:val="000000"/>
              </w:rPr>
              <w:t>Mailing address</w:t>
            </w:r>
          </w:p>
        </w:tc>
        <w:tc>
          <w:tcPr>
            <w:tcW w:w="683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98E" w:rsidRPr="0011018D" w:rsidTr="001D398E">
        <w:tc>
          <w:tcPr>
            <w:tcW w:w="251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018D">
              <w:rPr>
                <w:rFonts w:ascii="Times New Roman" w:eastAsia="Times New Roman" w:hAnsi="Times New Roman" w:cs="Times New Roman"/>
                <w:color w:val="000000"/>
              </w:rPr>
              <w:t>City, State, Zip</w:t>
            </w:r>
          </w:p>
        </w:tc>
        <w:tc>
          <w:tcPr>
            <w:tcW w:w="6835" w:type="dxa"/>
          </w:tcPr>
          <w:p w:rsidR="001D398E" w:rsidRPr="0011018D" w:rsidRDefault="001D398E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7BF" w:rsidRPr="0011018D" w:rsidRDefault="000437BF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73D" w:rsidRPr="0011018D" w:rsidTr="001D398E">
        <w:tc>
          <w:tcPr>
            <w:tcW w:w="2515" w:type="dxa"/>
          </w:tcPr>
          <w:p w:rsidR="00B1473D" w:rsidRPr="0011018D" w:rsidRDefault="00B1473D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Email address</w:t>
            </w:r>
          </w:p>
        </w:tc>
        <w:tc>
          <w:tcPr>
            <w:tcW w:w="6835" w:type="dxa"/>
          </w:tcPr>
          <w:p w:rsidR="00B1473D" w:rsidRDefault="00B1473D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473D" w:rsidRDefault="00B1473D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473D" w:rsidRPr="0011018D" w:rsidRDefault="00B1473D" w:rsidP="00D17D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473D" w:rsidRDefault="00B1473D">
      <w:pPr>
        <w:rPr>
          <w:rFonts w:ascii="Times New Roman" w:hAnsi="Times New Roman" w:cs="Times New Roman"/>
          <w:sz w:val="32"/>
          <w:szCs w:val="32"/>
        </w:rPr>
      </w:pPr>
    </w:p>
    <w:p w:rsidR="00050400" w:rsidRPr="00050400" w:rsidRDefault="00050400" w:rsidP="00B147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400">
        <w:rPr>
          <w:rFonts w:ascii="Times New Roman" w:hAnsi="Times New Roman" w:cs="Times New Roman"/>
          <w:sz w:val="32"/>
          <w:szCs w:val="32"/>
        </w:rPr>
        <w:t>Thank you for completing this survey.</w:t>
      </w:r>
    </w:p>
    <w:sectPr w:rsidR="00050400" w:rsidRPr="00050400" w:rsidSect="00B1473D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3D" w:rsidRDefault="00B1473D" w:rsidP="00B1473D">
      <w:r>
        <w:separator/>
      </w:r>
    </w:p>
  </w:endnote>
  <w:endnote w:type="continuationSeparator" w:id="0">
    <w:p w:rsidR="00B1473D" w:rsidRDefault="00B1473D" w:rsidP="00B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7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73D" w:rsidRDefault="00B147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73D" w:rsidRDefault="00B1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3D" w:rsidRDefault="00B1473D" w:rsidP="00B1473D">
      <w:r>
        <w:separator/>
      </w:r>
    </w:p>
  </w:footnote>
  <w:footnote w:type="continuationSeparator" w:id="0">
    <w:p w:rsidR="00B1473D" w:rsidRDefault="00B1473D" w:rsidP="00B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8F5"/>
    <w:multiLevelType w:val="hybridMultilevel"/>
    <w:tmpl w:val="B9DC9B2C"/>
    <w:lvl w:ilvl="0" w:tplc="EA0A42AC">
      <w:start w:val="1"/>
      <w:numFmt w:val="bullet"/>
      <w:lvlText w:val="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477"/>
    <w:multiLevelType w:val="hybridMultilevel"/>
    <w:tmpl w:val="455E9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354B"/>
    <w:multiLevelType w:val="hybridMultilevel"/>
    <w:tmpl w:val="71C2C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A44"/>
    <w:multiLevelType w:val="hybridMultilevel"/>
    <w:tmpl w:val="66A0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DA0"/>
    <w:multiLevelType w:val="hybridMultilevel"/>
    <w:tmpl w:val="2AF8C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3C3E"/>
    <w:multiLevelType w:val="hybridMultilevel"/>
    <w:tmpl w:val="99E20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A58B3"/>
    <w:multiLevelType w:val="hybridMultilevel"/>
    <w:tmpl w:val="124660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68D"/>
    <w:multiLevelType w:val="hybridMultilevel"/>
    <w:tmpl w:val="69DA2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BC6"/>
    <w:multiLevelType w:val="hybridMultilevel"/>
    <w:tmpl w:val="107E18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1B69"/>
    <w:multiLevelType w:val="hybridMultilevel"/>
    <w:tmpl w:val="9294D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6E19"/>
    <w:multiLevelType w:val="hybridMultilevel"/>
    <w:tmpl w:val="1062E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8E"/>
    <w:rsid w:val="000437BF"/>
    <w:rsid w:val="00044D6B"/>
    <w:rsid w:val="00050400"/>
    <w:rsid w:val="0011018D"/>
    <w:rsid w:val="001B774C"/>
    <w:rsid w:val="001C5FFF"/>
    <w:rsid w:val="001D398E"/>
    <w:rsid w:val="001E2E9D"/>
    <w:rsid w:val="00213FBA"/>
    <w:rsid w:val="00432E6E"/>
    <w:rsid w:val="005219CA"/>
    <w:rsid w:val="005609CE"/>
    <w:rsid w:val="005C6E36"/>
    <w:rsid w:val="006052D2"/>
    <w:rsid w:val="00902C6A"/>
    <w:rsid w:val="00952353"/>
    <w:rsid w:val="009733E3"/>
    <w:rsid w:val="009C3502"/>
    <w:rsid w:val="00A350EC"/>
    <w:rsid w:val="00AD2BC6"/>
    <w:rsid w:val="00B1473D"/>
    <w:rsid w:val="00BA769C"/>
    <w:rsid w:val="00D17D83"/>
    <w:rsid w:val="00F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2EC3C-EF40-4F4C-9B58-0395F6B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D398E"/>
  </w:style>
  <w:style w:type="paragraph" w:styleId="ListParagraph">
    <w:name w:val="List Paragraph"/>
    <w:basedOn w:val="Normal"/>
    <w:uiPriority w:val="34"/>
    <w:qFormat/>
    <w:rsid w:val="001D398E"/>
    <w:pPr>
      <w:ind w:left="720"/>
      <w:contextualSpacing/>
    </w:pPr>
  </w:style>
  <w:style w:type="table" w:styleId="TableGrid">
    <w:name w:val="Table Grid"/>
    <w:basedOn w:val="TableNormal"/>
    <w:uiPriority w:val="39"/>
    <w:rsid w:val="001D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3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3D"/>
  </w:style>
  <w:style w:type="paragraph" w:styleId="Footer">
    <w:name w:val="footer"/>
    <w:basedOn w:val="Normal"/>
    <w:link w:val="FooterChar"/>
    <w:uiPriority w:val="99"/>
    <w:unhideWhenUsed/>
    <w:rsid w:val="00B1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iowa.qualtrics.com/jfe/form/SV_00vuXK1i4ObZ2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Field, Meredith E</cp:lastModifiedBy>
  <cp:revision>2</cp:revision>
  <cp:lastPrinted>2019-09-19T21:08:00Z</cp:lastPrinted>
  <dcterms:created xsi:type="dcterms:W3CDTF">2019-10-08T19:18:00Z</dcterms:created>
  <dcterms:modified xsi:type="dcterms:W3CDTF">2019-10-08T19:18:00Z</dcterms:modified>
</cp:coreProperties>
</file>